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5C1" w:rsidRDefault="003205C1" w:rsidP="003205C1">
      <w:r>
        <w:rPr>
          <w:rFonts w:ascii="Calibri" w:hAnsi="Calibri" w:cs="Calibri"/>
          <w:color w:val="1F497D"/>
          <w:sz w:val="22"/>
          <w:szCs w:val="22"/>
        </w:rPr>
        <w:t>Just a heads up on these products they are in stock in NJ, I hope this helps.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We all want to offer the safest work environment and work product.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 xml:space="preserve">With coronavirus who knows where we are all sanitizing and avoiding touch points </w:t>
      </w:r>
      <w:proofErr w:type="spellStart"/>
      <w:r>
        <w:rPr>
          <w:rFonts w:ascii="Calibri" w:hAnsi="Calibri" w:cs="Calibri"/>
          <w:sz w:val="22"/>
          <w:szCs w:val="22"/>
        </w:rPr>
        <w:t>when ever</w:t>
      </w:r>
      <w:proofErr w:type="spellEnd"/>
      <w:r>
        <w:rPr>
          <w:rFonts w:ascii="Calibri" w:hAnsi="Calibri" w:cs="Calibri"/>
          <w:sz w:val="22"/>
          <w:szCs w:val="22"/>
        </w:rPr>
        <w:t xml:space="preserve"> possible.</w:t>
      </w:r>
    </w:p>
    <w:p w:rsidR="003205C1" w:rsidRDefault="003205C1" w:rsidP="003205C1">
      <w:proofErr w:type="gramStart"/>
      <w:r>
        <w:rPr>
          <w:rFonts w:ascii="Calibri" w:hAnsi="Calibri" w:cs="Calibri"/>
          <w:sz w:val="22"/>
          <w:szCs w:val="22"/>
        </w:rPr>
        <w:t>So how to help keep the cleaners safe in the field?</w:t>
      </w:r>
      <w:proofErr w:type="gramEnd"/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One suggestion is to use a disinfectant in the bucket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A Gallon of Clean and Shine is less than $20</w:t>
      </w:r>
    </w:p>
    <w:p w:rsidR="003205C1" w:rsidRDefault="003205C1" w:rsidP="003205C1">
      <w:proofErr w:type="gramStart"/>
      <w:r>
        <w:rPr>
          <w:rFonts w:ascii="Calibri" w:hAnsi="Calibri" w:cs="Calibri"/>
          <w:sz w:val="22"/>
          <w:szCs w:val="22"/>
        </w:rPr>
        <w:t>and</w:t>
      </w:r>
      <w:proofErr w:type="gramEnd"/>
      <w:r>
        <w:rPr>
          <w:rFonts w:ascii="Calibri" w:hAnsi="Calibri" w:cs="Calibri"/>
          <w:sz w:val="22"/>
          <w:szCs w:val="22"/>
        </w:rPr>
        <w:t xml:space="preserve"> at 2oz per Gallon and a Gallon of water in the bucket you will get 60 plus batches </w:t>
      </w:r>
    </w:p>
    <w:p w:rsidR="003205C1" w:rsidRDefault="003205C1" w:rsidP="003205C1">
      <w:proofErr w:type="gramStart"/>
      <w:r>
        <w:rPr>
          <w:rFonts w:ascii="Calibri" w:hAnsi="Calibri" w:cs="Calibri"/>
          <w:sz w:val="22"/>
          <w:szCs w:val="22"/>
        </w:rPr>
        <w:t>out</w:t>
      </w:r>
      <w:proofErr w:type="gramEnd"/>
      <w:r>
        <w:rPr>
          <w:rFonts w:ascii="Calibri" w:hAnsi="Calibri" w:cs="Calibri"/>
          <w:sz w:val="22"/>
          <w:szCs w:val="22"/>
        </w:rPr>
        <w:t xml:space="preserve"> of that gallon,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So for about 35 cents a gallon/batch this cleaning solution is now has the potential to Sanitize with an EPA Registered Disinfectant all while reducing risk for your staff.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Your staff is no longer touch transferring any bacteria or viruses on to themselves </w:t>
      </w:r>
    </w:p>
    <w:p w:rsidR="003205C1" w:rsidRDefault="003205C1" w:rsidP="003205C1">
      <w:proofErr w:type="gramStart"/>
      <w:r>
        <w:rPr>
          <w:rFonts w:ascii="Calibri" w:hAnsi="Calibri" w:cs="Calibri"/>
          <w:sz w:val="22"/>
          <w:szCs w:val="22"/>
        </w:rPr>
        <w:t>or</w:t>
      </w:r>
      <w:proofErr w:type="gramEnd"/>
      <w:r>
        <w:rPr>
          <w:rFonts w:ascii="Calibri" w:hAnsi="Calibri" w:cs="Calibri"/>
          <w:sz w:val="22"/>
          <w:szCs w:val="22"/>
        </w:rPr>
        <w:t xml:space="preserve"> around the customers facility.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 xml:space="preserve">You can confidently tell the customer that your staff will not add to </w:t>
      </w:r>
      <w:proofErr w:type="gramStart"/>
      <w:r>
        <w:rPr>
          <w:rFonts w:ascii="Calibri" w:hAnsi="Calibri" w:cs="Calibri"/>
          <w:sz w:val="22"/>
          <w:szCs w:val="22"/>
        </w:rPr>
        <w:t>the or</w:t>
      </w:r>
      <w:proofErr w:type="gramEnd"/>
      <w:r>
        <w:rPr>
          <w:rFonts w:ascii="Calibri" w:hAnsi="Calibri" w:cs="Calibri"/>
          <w:sz w:val="22"/>
          <w:szCs w:val="22"/>
        </w:rPr>
        <w:t xml:space="preserve"> move around any problems as the surfaces they are cleaning will be washed with this disinfectant mix as well.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We really like Clean and Shine for the bucket....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It has a neutral PH and feels great on your hands, </w:t>
      </w:r>
    </w:p>
    <w:p w:rsidR="003205C1" w:rsidRDefault="003205C1" w:rsidP="003205C1">
      <w:proofErr w:type="gramStart"/>
      <w:r>
        <w:rPr>
          <w:rFonts w:ascii="Calibri" w:hAnsi="Calibri" w:cs="Calibri"/>
          <w:sz w:val="22"/>
          <w:szCs w:val="22"/>
        </w:rPr>
        <w:t>a</w:t>
      </w:r>
      <w:proofErr w:type="gramEnd"/>
      <w:r>
        <w:rPr>
          <w:rFonts w:ascii="Calibri" w:hAnsi="Calibri" w:cs="Calibri"/>
          <w:sz w:val="22"/>
          <w:szCs w:val="22"/>
        </w:rPr>
        <w:t xml:space="preserve"> benefit is that your hands don't dry out from the disinfectant added to solution.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Use alone or add in your favorite detergent as you see fit. (Just don't add bleach)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With proper staff training and sufficient dwell time on the surface this bucket solution could also be turned into a sanitizing opportunity. Perhaps once you are comfortable and the staff knows the cleaning methods you will want to add cleaning and sanitizing</w:t>
      </w:r>
      <w:proofErr w:type="gramStart"/>
      <w:r>
        <w:rPr>
          <w:rFonts w:ascii="Calibri" w:hAnsi="Calibri" w:cs="Calibri"/>
          <w:sz w:val="22"/>
          <w:szCs w:val="22"/>
        </w:rPr>
        <w:t>  the</w:t>
      </w:r>
      <w:proofErr w:type="gramEnd"/>
      <w:r>
        <w:rPr>
          <w:rFonts w:ascii="Calibri" w:hAnsi="Calibri" w:cs="Calibri"/>
          <w:sz w:val="22"/>
          <w:szCs w:val="22"/>
        </w:rPr>
        <w:t xml:space="preserve"> counters, door handles, to your offering.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In any case your people by using this bucket of solution are greatly reducing the risk of virus or bacteria transfer to themselves or around the facility.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Oh and Exclude food prep areas from your service as that required a certificate (at least until</w:t>
      </w:r>
      <w:proofErr w:type="gramStart"/>
      <w:r>
        <w:rPr>
          <w:rFonts w:ascii="Calibri" w:hAnsi="Calibri" w:cs="Calibri"/>
          <w:sz w:val="22"/>
          <w:szCs w:val="22"/>
        </w:rPr>
        <w:t>  you</w:t>
      </w:r>
      <w:proofErr w:type="gramEnd"/>
      <w:r>
        <w:rPr>
          <w:rFonts w:ascii="Calibri" w:hAnsi="Calibri" w:cs="Calibri"/>
          <w:sz w:val="22"/>
          <w:szCs w:val="22"/>
        </w:rPr>
        <w:t xml:space="preserve"> have a food prep certs completed) )</w:t>
      </w:r>
    </w:p>
    <w:p w:rsidR="003205C1" w:rsidRDefault="003205C1" w:rsidP="003205C1">
      <w:r>
        <w:rPr>
          <w:rFonts w:ascii="Calibri" w:hAnsi="Calibri" w:cs="Calibri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3205C1" w:rsidRDefault="003205C1" w:rsidP="003205C1"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3205C1" w:rsidRDefault="003205C1" w:rsidP="003205C1">
      <w:r>
        <w:rPr>
          <w:rFonts w:ascii="Cambria Math" w:hAnsi="Cambria Math"/>
          <w:color w:val="1F497D"/>
          <w:sz w:val="22"/>
          <w:szCs w:val="22"/>
        </w:rPr>
        <w:t>Doug Apt</w:t>
      </w:r>
    </w:p>
    <w:p w:rsidR="003205C1" w:rsidRDefault="003205C1" w:rsidP="003205C1">
      <w:r>
        <w:rPr>
          <w:rFonts w:ascii="Cambria Math" w:hAnsi="Cambria Math"/>
          <w:color w:val="1F497D"/>
          <w:sz w:val="22"/>
          <w:szCs w:val="22"/>
        </w:rPr>
        <w:t>Senior Sales Manager/Product development</w:t>
      </w:r>
    </w:p>
    <w:p w:rsidR="003205C1" w:rsidRDefault="003205C1" w:rsidP="003205C1">
      <w:proofErr w:type="spellStart"/>
      <w:r>
        <w:rPr>
          <w:rFonts w:ascii="Calibri" w:hAnsi="Calibri" w:cs="Calibri"/>
          <w:color w:val="1F497D"/>
          <w:sz w:val="22"/>
          <w:szCs w:val="22"/>
        </w:rPr>
        <w:t>J.Racenstein</w:t>
      </w:r>
      <w:proofErr w:type="spellEnd"/>
      <w:r>
        <w:rPr>
          <w:rFonts w:ascii="Calibri" w:hAnsi="Calibri" w:cs="Calibri"/>
          <w:color w:val="1F497D"/>
          <w:sz w:val="22"/>
          <w:szCs w:val="22"/>
        </w:rPr>
        <w:t xml:space="preserve"> Company</w:t>
      </w:r>
    </w:p>
    <w:p w:rsidR="003205C1" w:rsidRDefault="003205C1" w:rsidP="003205C1">
      <w:r>
        <w:rPr>
          <w:rFonts w:ascii="Calibri" w:hAnsi="Calibri" w:cs="Calibri"/>
          <w:color w:val="1F497D"/>
          <w:sz w:val="22"/>
          <w:szCs w:val="22"/>
        </w:rPr>
        <w:t>(800) 221-3748 ext.107</w:t>
      </w:r>
    </w:p>
    <w:p w:rsidR="003205C1" w:rsidRDefault="003205C1" w:rsidP="003205C1">
      <w:r>
        <w:rPr>
          <w:rFonts w:ascii="Calibri" w:hAnsi="Calibri" w:cs="Calibri"/>
          <w:color w:val="1F497D"/>
          <w:sz w:val="22"/>
          <w:szCs w:val="22"/>
        </w:rPr>
        <w:t>(201) 809-7505 Desk Direct</w:t>
      </w:r>
    </w:p>
    <w:p w:rsidR="003205C1" w:rsidRDefault="003205C1" w:rsidP="003205C1"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6E6AC3" w:rsidRDefault="003205C1">
      <w:r>
        <w:rPr>
          <w:noProof/>
        </w:rPr>
        <w:lastRenderedPageBreak/>
        <w:drawing>
          <wp:inline distT="0" distB="0" distL="0" distR="0">
            <wp:extent cx="5943600" cy="4576152"/>
            <wp:effectExtent l="0" t="0" r="0" b="0"/>
            <wp:docPr id="1" name="Picture 1" descr="C:\Users\Paul\AppData\Local\Microsoft\Windows\INetCache\Content.Word\Corona Virus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AppData\Local\Microsoft\Windows\INetCache\Content.Word\Corona Virus 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AcroExch.Document.DC" ShapeID="_x0000_i1025" DrawAspect="Icon" ObjectID="_1647237101" r:id="rId7"/>
        </w:object>
      </w:r>
    </w:p>
    <w:p w:rsidR="003205C1" w:rsidRDefault="003205C1">
      <w:r>
        <w:object w:dxaOrig="1539" w:dyaOrig="997">
          <v:shape id="_x0000_i1026" type="#_x0000_t75" style="width:77.25pt;height:49.5pt" o:ole="">
            <v:imagedata r:id="rId8" o:title=""/>
          </v:shape>
          <o:OLEObject Type="Embed" ProgID="AcroExch.Document.DC" ShapeID="_x0000_i1026" DrawAspect="Icon" ObjectID="_1647237102" r:id="rId9"/>
        </w:object>
      </w:r>
      <w:bookmarkStart w:id="0" w:name="_GoBack"/>
      <w:bookmarkEnd w:id="0"/>
    </w:p>
    <w:sectPr w:rsidR="003205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C1"/>
    <w:rsid w:val="003205C1"/>
    <w:rsid w:val="006E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5C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5C1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5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1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Collum</dc:creator>
  <cp:lastModifiedBy>Paul Collum</cp:lastModifiedBy>
  <cp:revision>1</cp:revision>
  <dcterms:created xsi:type="dcterms:W3CDTF">2020-04-01T14:03:00Z</dcterms:created>
  <dcterms:modified xsi:type="dcterms:W3CDTF">2020-04-01T14:05:00Z</dcterms:modified>
</cp:coreProperties>
</file>