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59" w:rsidRPr="00A94E59" w:rsidRDefault="00A94E59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r w:rsidRPr="00A94E59">
        <w:rPr>
          <w:rFonts w:ascii="Helvetica" w:eastAsia="Times New Roman" w:hAnsi="Helvetica" w:cs="Helvetica"/>
          <w:color w:val="999999"/>
          <w:sz w:val="24"/>
          <w:szCs w:val="24"/>
        </w:rPr>
        <w:fldChar w:fldCharType="begin"/>
      </w:r>
      <w:r w:rsidRPr="00A94E59">
        <w:rPr>
          <w:rFonts w:ascii="Helvetica" w:eastAsia="Times New Roman" w:hAnsi="Helvetica" w:cs="Helvetica"/>
          <w:color w:val="999999"/>
          <w:sz w:val="24"/>
          <w:szCs w:val="24"/>
        </w:rPr>
        <w:instrText xml:space="preserve"> HYPERLINK "https://www.window-cleaning-supply.com/" </w:instrText>
      </w:r>
      <w:r w:rsidRPr="00A94E59">
        <w:rPr>
          <w:rFonts w:ascii="Helvetica" w:eastAsia="Times New Roman" w:hAnsi="Helvetica" w:cs="Helvetica"/>
          <w:color w:val="999999"/>
          <w:sz w:val="24"/>
          <w:szCs w:val="24"/>
        </w:rPr>
        <w:fldChar w:fldCharType="separate"/>
      </w:r>
      <w:r w:rsidRPr="00A94E59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  <w:t>ABC Window Cleaning Supply, Inc.</w:t>
      </w:r>
      <w:r w:rsidRPr="00A94E59">
        <w:rPr>
          <w:rFonts w:ascii="Helvetica" w:eastAsia="Times New Roman" w:hAnsi="Helvetica" w:cs="Helvetica"/>
          <w:color w:val="999999"/>
          <w:sz w:val="24"/>
          <w:szCs w:val="24"/>
        </w:rPr>
        <w:fldChar w:fldCharType="end"/>
      </w:r>
      <w:r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5" w:history="1">
        <w:r w:rsidRPr="00A94E59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https://www.window-cleaning-supply.com/abcs-coronavirus-response/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6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Detroit Sponge &amp; Chamois Co.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7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Diamond Magic/DCB Enterprise Ltd. LLC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8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Ettore Products Company</w:t>
        </w:r>
      </w:hyperlink>
      <w:r w:rsidR="00A94E59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9" w:history="1">
        <w:r w:rsidR="00A94E59" w:rsidRPr="00A94E59">
          <w:rPr>
            <w:rStyle w:val="Hyperlink"/>
            <w:rFonts w:ascii="Helvetica" w:eastAsia="Times New Roman" w:hAnsi="Helvetica" w:cs="Helvetica"/>
            <w:sz w:val="24"/>
            <w:szCs w:val="24"/>
          </w:rPr>
          <w:t>http://www.ettore.com/covid-19/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0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Front 9 Restoration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1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Harry Falk Company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2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IPC Eagle</w:t>
        </w:r>
      </w:hyperlink>
      <w:r w:rsidR="00A94E59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13" w:history="1">
        <w:r w:rsidR="00A94E59" w:rsidRPr="00A94E59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https://www.ipcworldwide.com/us/5-best-practices-for-effectively-cleaning-high-risk-areas/news/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4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J. Racenstein &amp; Co., LLC</w:t>
        </w:r>
      </w:hyperlink>
      <w:r w:rsidR="00A94E59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15" w:history="1">
        <w:r w:rsidR="00A94E59" w:rsidRPr="00A94E59">
          <w:rPr>
            <w:rStyle w:val="Hyperlink"/>
            <w:rFonts w:ascii="Helvetica" w:eastAsia="Times New Roman" w:hAnsi="Helvetica" w:cs="Helvetica"/>
            <w:sz w:val="24"/>
            <w:szCs w:val="24"/>
          </w:rPr>
          <w:t>https://home.jracenstein.com/covid/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6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Kong USA</w:t>
        </w:r>
      </w:hyperlink>
      <w:r w:rsidR="00A94E59">
        <w:rPr>
          <w:rFonts w:ascii="Helvetica" w:eastAsia="Times New Roman" w:hAnsi="Helvetica" w:cs="Helvetica"/>
          <w:color w:val="999999"/>
          <w:sz w:val="24"/>
          <w:szCs w:val="24"/>
        </w:rPr>
        <w:t xml:space="preserve"> </w:t>
      </w:r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7" w:history="1">
        <w:proofErr w:type="spellStart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Moerman</w:t>
        </w:r>
        <w:proofErr w:type="spellEnd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 xml:space="preserve"> Americas, Inc.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8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OVA8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19" w:history="1">
        <w:proofErr w:type="spellStart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PowerWashU</w:t>
        </w:r>
        <w:proofErr w:type="spellEnd"/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0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Simpole</w:t>
        </w:r>
      </w:hyperlink>
      <w:r w:rsidR="00E87CC8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21" w:history="1">
        <w:r w:rsidR="00E87CC8" w:rsidRPr="00E87CC8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https://window-washing-equipment.com/getting-workplace-ready-for-covid-19/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2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 xml:space="preserve">Sky </w:t>
        </w:r>
        <w:proofErr w:type="spellStart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Vac</w:t>
        </w:r>
        <w:proofErr w:type="spellEnd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/Ionic Systems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3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Titan Labs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4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Tucker</w:t>
        </w:r>
      </w:hyperlink>
      <w:r w:rsidR="00E87CC8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25" w:history="1">
        <w:r w:rsidR="00E87CC8" w:rsidRPr="00E87CC8">
          <w:rPr>
            <w:rStyle w:val="Hyperlink"/>
            <w:rFonts w:ascii="Helvetica" w:eastAsia="Times New Roman" w:hAnsi="Helvetica" w:cs="Helvetica"/>
            <w:sz w:val="24"/>
            <w:szCs w:val="24"/>
          </w:rPr>
          <w:t>https://rhgproducts.com/blog/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6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Unger Enterprises, Inc.</w:t>
        </w:r>
      </w:hyperlink>
      <w:r w:rsidR="00E87CC8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27" w:history="1">
        <w:r w:rsidR="00E87CC8" w:rsidRPr="00E87CC8">
          <w:rPr>
            <w:rStyle w:val="Hyperlink"/>
            <w:rFonts w:ascii="Helvetica" w:eastAsia="Times New Roman" w:hAnsi="Helvetica" w:cs="Helvetica"/>
            <w:sz w:val="24"/>
            <w:szCs w:val="24"/>
          </w:rPr>
          <w:t>https://usa.ungerglobal.com/solution/facility-cleaning/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8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Windows 101, LLC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29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Window Cleaning Resource</w:t>
        </w:r>
      </w:hyperlink>
      <w:r w:rsidR="00E87CC8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30" w:history="1">
        <w:r w:rsidR="00E87CC8" w:rsidRPr="00E87CC8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https://windowcleaner.com/resources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1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Window Magic Window Cleaning &amp; Supply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2" w:history="1">
        <w:proofErr w:type="spellStart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Winsol</w:t>
        </w:r>
        <w:proofErr w:type="spellEnd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 xml:space="preserve"> Laboratories</w:t>
        </w:r>
      </w:hyperlink>
    </w:p>
    <w:p w:rsidR="00A94E59" w:rsidRPr="00A94E59" w:rsidRDefault="00A94E59" w:rsidP="00A94E59">
      <w:pPr>
        <w:shd w:val="clear" w:color="auto" w:fill="FFFFFF"/>
        <w:spacing w:before="360" w:after="36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r w:rsidRPr="00A94E59">
        <w:rPr>
          <w:rFonts w:ascii="Helvetica" w:eastAsia="Times New Roman" w:hAnsi="Helvetica" w:cs="Helvetica"/>
          <w:color w:val="999999"/>
          <w:sz w:val="24"/>
          <w:szCs w:val="24"/>
        </w:rPr>
        <w:t> </w:t>
      </w:r>
    </w:p>
    <w:p w:rsidR="00A94E59" w:rsidRPr="00A94E59" w:rsidRDefault="00A94E59" w:rsidP="00A94E59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111111"/>
          <w:sz w:val="36"/>
          <w:szCs w:val="36"/>
        </w:rPr>
      </w:pPr>
      <w:r w:rsidRPr="00A94E59">
        <w:rPr>
          <w:rFonts w:ascii="Helvetica" w:eastAsia="Times New Roman" w:hAnsi="Helvetica" w:cs="Helvetica"/>
          <w:b/>
          <w:bCs/>
          <w:color w:val="111111"/>
          <w:sz w:val="36"/>
          <w:szCs w:val="36"/>
          <w:bdr w:val="none" w:sz="0" w:space="0" w:color="auto" w:frame="1"/>
        </w:rPr>
        <w:t>Fall Protection &amp; Façade Access:</w:t>
      </w:r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3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Anchor Certification &amp; Testing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4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Peak Fall Protection, Inc.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5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Rooftop Anchor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6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Sky Genie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7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Stone Mountain Access</w:t>
        </w:r>
      </w:hyperlink>
      <w:r w:rsidR="00B82246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38" w:history="1">
        <w:r w:rsidR="00B82246" w:rsidRPr="00B82246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https://www.stonemountainaccess.com/covid-19-essential-business-notice/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39" w:history="1">
        <w:proofErr w:type="spellStart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Wikstrom</w:t>
        </w:r>
        <w:proofErr w:type="spellEnd"/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 xml:space="preserve"> Engineering</w:t>
        </w:r>
      </w:hyperlink>
    </w:p>
    <w:p w:rsidR="00A94E59" w:rsidRPr="00A94E59" w:rsidRDefault="00A94E59" w:rsidP="00A94E59">
      <w:pPr>
        <w:shd w:val="clear" w:color="auto" w:fill="FFFFFF"/>
        <w:spacing w:before="360" w:after="36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r w:rsidRPr="00A94E59">
        <w:rPr>
          <w:rFonts w:ascii="Helvetica" w:eastAsia="Times New Roman" w:hAnsi="Helvetica" w:cs="Helvetica"/>
          <w:color w:val="999999"/>
          <w:sz w:val="24"/>
          <w:szCs w:val="24"/>
        </w:rPr>
        <w:t> </w:t>
      </w:r>
    </w:p>
    <w:p w:rsidR="00A94E59" w:rsidRPr="00A94E59" w:rsidRDefault="00A94E59" w:rsidP="00A94E59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111111"/>
          <w:sz w:val="36"/>
          <w:szCs w:val="36"/>
        </w:rPr>
      </w:pPr>
      <w:r w:rsidRPr="00A94E59">
        <w:rPr>
          <w:rFonts w:ascii="Helvetica" w:eastAsia="Times New Roman" w:hAnsi="Helvetica" w:cs="Helvetica"/>
          <w:b/>
          <w:bCs/>
          <w:color w:val="111111"/>
          <w:sz w:val="36"/>
          <w:szCs w:val="36"/>
          <w:bdr w:val="none" w:sz="0" w:space="0" w:color="auto" w:frame="1"/>
        </w:rPr>
        <w:t>Additional Services:</w:t>
      </w:r>
    </w:p>
    <w:p w:rsid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</w:pPr>
      <w:hyperlink r:id="rId40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Breakthrough Academy</w:t>
        </w:r>
      </w:hyperlink>
    </w:p>
    <w:p w:rsidR="00FA0E6A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41" w:history="1">
        <w:r w:rsidRPr="00FA0E6A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</w:rPr>
          <w:t>American Window Cleaner Magazine</w:t>
        </w:r>
      </w:hyperlink>
    </w:p>
    <w:p w:rsidR="00B82246" w:rsidRDefault="00B82246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u w:val="single"/>
        </w:rPr>
      </w:pPr>
      <w:r w:rsidRPr="00B82246">
        <w:rPr>
          <w:rFonts w:ascii="Helvetica" w:eastAsia="Times New Roman" w:hAnsi="Helvetica" w:cs="Helvetica"/>
          <w:sz w:val="24"/>
          <w:szCs w:val="24"/>
          <w:u w:val="single"/>
        </w:rPr>
        <w:t>Conquer</w:t>
      </w:r>
      <w:r>
        <w:rPr>
          <w:rFonts w:ascii="Helvetica" w:eastAsia="Times New Roman" w:hAnsi="Helvetica" w:cs="Helvetica"/>
          <w:sz w:val="24"/>
          <w:szCs w:val="24"/>
          <w:u w:val="single"/>
        </w:rPr>
        <w:t xml:space="preserve"> </w:t>
      </w:r>
      <w:r w:rsidRPr="00234B44">
        <w:rPr>
          <w:rFonts w:ascii="Helvetica" w:eastAsia="Times New Roman" w:hAnsi="Helvetica" w:cs="Helvetica"/>
          <w:sz w:val="24"/>
          <w:szCs w:val="24"/>
        </w:rPr>
        <w:t>-</w:t>
      </w:r>
      <w:r>
        <w:rPr>
          <w:rFonts w:ascii="Helvetica" w:eastAsia="Times New Roman" w:hAnsi="Helvetica" w:cs="Helvetica"/>
          <w:sz w:val="24"/>
          <w:szCs w:val="24"/>
          <w:u w:val="single"/>
        </w:rPr>
        <w:t xml:space="preserve"> </w:t>
      </w:r>
      <w:hyperlink r:id="rId42" w:history="1">
        <w:r w:rsidRPr="00234B44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https://www.mypmp.net/wp-content/uploads/2020/03/Field-Guide-to-ConquerCOVID-3-19-20.pdf</w:t>
        </w:r>
      </w:hyperlink>
    </w:p>
    <w:p w:rsidR="00234B44" w:rsidRPr="00A94E59" w:rsidRDefault="00234B44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  <w:u w:val="single"/>
        </w:rPr>
        <w:lastRenderedPageBreak/>
        <w:t>Constant Contact</w:t>
      </w:r>
      <w:r>
        <w:rPr>
          <w:rFonts w:ascii="Helvetica" w:eastAsia="Times New Roman" w:hAnsi="Helvetica" w:cs="Helvetica"/>
          <w:sz w:val="24"/>
          <w:szCs w:val="24"/>
        </w:rPr>
        <w:t xml:space="preserve"> - </w:t>
      </w:r>
      <w:r>
        <w:rPr>
          <w:rFonts w:ascii="Helvetica" w:eastAsia="Times New Roman" w:hAnsi="Helvetica" w:cs="Helvetica"/>
          <w:sz w:val="24"/>
          <w:szCs w:val="24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3" o:title=""/>
          </v:shape>
          <o:OLEObject Type="Embed" ProgID="AcroExch.Document.DC" ShapeID="_x0000_i1025" DrawAspect="Icon" ObjectID="_1647251827" r:id="rId44"/>
        </w:object>
      </w:r>
    </w:p>
    <w:p w:rsid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</w:rPr>
      </w:pPr>
      <w:hyperlink r:id="rId45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EVO B2B</w:t>
        </w:r>
      </w:hyperlink>
    </w:p>
    <w:p w:rsidR="00FA0E6A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46" w:history="1">
        <w:r w:rsidRPr="00FA0E6A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</w:rPr>
          <w:t>Expert Safety Services</w:t>
        </w:r>
      </w:hyperlink>
      <w:bookmarkStart w:id="0" w:name="_GoBack"/>
      <w:bookmarkEnd w:id="0"/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47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Gordian Staffing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48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Housecall Pro</w:t>
        </w:r>
      </w:hyperlink>
      <w:r w:rsidR="00B82246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49" w:history="1">
        <w:r w:rsidR="00B82246" w:rsidRPr="00B82246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https://www.housecallpro.com/coronavirus/resources/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50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Market Hardware</w:t>
        </w:r>
      </w:hyperlink>
    </w:p>
    <w:p w:rsidR="00B82246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51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Pink Callers</w:t>
        </w:r>
      </w:hyperlink>
    </w:p>
    <w:p w:rsidR="00A94E59" w:rsidRPr="00A94E59" w:rsidRDefault="00FA0E6A" w:rsidP="00A94E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52" w:history="1">
        <w:r w:rsidR="00A94E59" w:rsidRPr="00A94E59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</w:rPr>
          <w:t>Power Washers of North America</w:t>
        </w:r>
      </w:hyperlink>
      <w:r w:rsidR="00234B44">
        <w:rPr>
          <w:rFonts w:ascii="Helvetica" w:eastAsia="Times New Roman" w:hAnsi="Helvetica" w:cs="Helvetica"/>
          <w:color w:val="999999"/>
          <w:sz w:val="24"/>
          <w:szCs w:val="24"/>
        </w:rPr>
        <w:t xml:space="preserve"> - </w:t>
      </w:r>
      <w:hyperlink r:id="rId53" w:history="1">
        <w:r w:rsidR="00234B44" w:rsidRPr="00234B44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https://www.pwna.org/compliance</w:t>
        </w:r>
      </w:hyperlink>
    </w:p>
    <w:p w:rsidR="00E831F2" w:rsidRDefault="00E831F2"/>
    <w:sectPr w:rsidR="00E8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59"/>
    <w:rsid w:val="00234B44"/>
    <w:rsid w:val="00A94E59"/>
    <w:rsid w:val="00B82246"/>
    <w:rsid w:val="00E831F2"/>
    <w:rsid w:val="00E87CC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cworldwide.com/us/5-best-practices-for-effectively-cleaning-high-risk-areas/news/" TargetMode="External"/><Relationship Id="rId18" Type="http://schemas.openxmlformats.org/officeDocument/2006/relationships/hyperlink" Target="http://www.ova8.org/" TargetMode="External"/><Relationship Id="rId26" Type="http://schemas.openxmlformats.org/officeDocument/2006/relationships/hyperlink" Target="https://usa.ungerglobal.com/" TargetMode="External"/><Relationship Id="rId39" Type="http://schemas.openxmlformats.org/officeDocument/2006/relationships/hyperlink" Target="https://wikstromengineering.com/" TargetMode="External"/><Relationship Id="rId21" Type="http://schemas.openxmlformats.org/officeDocument/2006/relationships/hyperlink" Target="https://window-washing-equipment.com/getting-workplace-ready-for-covid-19/" TargetMode="External"/><Relationship Id="rId34" Type="http://schemas.openxmlformats.org/officeDocument/2006/relationships/hyperlink" Target="https://peak-fp.com/" TargetMode="External"/><Relationship Id="rId42" Type="http://schemas.openxmlformats.org/officeDocument/2006/relationships/hyperlink" Target="https://www.mypmp.net/wp-content/uploads/2020/03/Field-Guide-to-ConquerCOVID-3-19-20.pdf" TargetMode="External"/><Relationship Id="rId47" Type="http://schemas.openxmlformats.org/officeDocument/2006/relationships/hyperlink" Target="http://www.gordianstaffing.com/" TargetMode="External"/><Relationship Id="rId50" Type="http://schemas.openxmlformats.org/officeDocument/2006/relationships/hyperlink" Target="https://www.markethardware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iamondmagic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ngusa.com/" TargetMode="External"/><Relationship Id="rId29" Type="http://schemas.openxmlformats.org/officeDocument/2006/relationships/hyperlink" Target="https://windowcleaner.com/" TargetMode="External"/><Relationship Id="rId11" Type="http://schemas.openxmlformats.org/officeDocument/2006/relationships/hyperlink" Target="https://www.harryfalk.com/" TargetMode="External"/><Relationship Id="rId24" Type="http://schemas.openxmlformats.org/officeDocument/2006/relationships/hyperlink" Target="https://rhgproducts.com/" TargetMode="External"/><Relationship Id="rId32" Type="http://schemas.openxmlformats.org/officeDocument/2006/relationships/hyperlink" Target="https://www.winsol.com/" TargetMode="External"/><Relationship Id="rId37" Type="http://schemas.openxmlformats.org/officeDocument/2006/relationships/hyperlink" Target="https://www.stonemountainaccess.com/" TargetMode="External"/><Relationship Id="rId40" Type="http://schemas.openxmlformats.org/officeDocument/2006/relationships/hyperlink" Target="https://www.btacademy.com/" TargetMode="External"/><Relationship Id="rId45" Type="http://schemas.openxmlformats.org/officeDocument/2006/relationships/hyperlink" Target="https://evob2b.com/" TargetMode="External"/><Relationship Id="rId53" Type="http://schemas.openxmlformats.org/officeDocument/2006/relationships/hyperlink" Target="https://www.pwna.org/compliance" TargetMode="External"/><Relationship Id="rId5" Type="http://schemas.openxmlformats.org/officeDocument/2006/relationships/hyperlink" Target="https://www.window-cleaning-supply.com/abcs-coronavirus-response/" TargetMode="External"/><Relationship Id="rId10" Type="http://schemas.openxmlformats.org/officeDocument/2006/relationships/hyperlink" Target="https://www.front9restoration.com/" TargetMode="External"/><Relationship Id="rId19" Type="http://schemas.openxmlformats.org/officeDocument/2006/relationships/hyperlink" Target="https://www.powerwashu.com/" TargetMode="External"/><Relationship Id="rId31" Type="http://schemas.openxmlformats.org/officeDocument/2006/relationships/hyperlink" Target="https://www.windowmagicsupply.com/" TargetMode="External"/><Relationship Id="rId44" Type="http://schemas.openxmlformats.org/officeDocument/2006/relationships/oleObject" Target="embeddings/oleObject1.bin"/><Relationship Id="rId52" Type="http://schemas.openxmlformats.org/officeDocument/2006/relationships/hyperlink" Target="https://www.pw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tore.com/covid-19/" TargetMode="External"/><Relationship Id="rId14" Type="http://schemas.openxmlformats.org/officeDocument/2006/relationships/hyperlink" Target="https://home.jracenstein.com/" TargetMode="External"/><Relationship Id="rId22" Type="http://schemas.openxmlformats.org/officeDocument/2006/relationships/hyperlink" Target="https://clean.direct/" TargetMode="External"/><Relationship Id="rId27" Type="http://schemas.openxmlformats.org/officeDocument/2006/relationships/hyperlink" Target="https://usa.ungerglobal.com/solution/facility-cleaning/" TargetMode="External"/><Relationship Id="rId30" Type="http://schemas.openxmlformats.org/officeDocument/2006/relationships/hyperlink" Target="https://windowcleaner.com/resources" TargetMode="External"/><Relationship Id="rId35" Type="http://schemas.openxmlformats.org/officeDocument/2006/relationships/hyperlink" Target="http://www.rooftopanchor.com/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s://www.housecallpro.com/" TargetMode="External"/><Relationship Id="rId8" Type="http://schemas.openxmlformats.org/officeDocument/2006/relationships/hyperlink" Target="http://www.ettore.com/" TargetMode="External"/><Relationship Id="rId51" Type="http://schemas.openxmlformats.org/officeDocument/2006/relationships/hyperlink" Target="https://www.pinkcaller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cworldwide.com/us/products/" TargetMode="External"/><Relationship Id="rId17" Type="http://schemas.openxmlformats.org/officeDocument/2006/relationships/hyperlink" Target="https://www.moermangroup.com/" TargetMode="External"/><Relationship Id="rId25" Type="http://schemas.openxmlformats.org/officeDocument/2006/relationships/hyperlink" Target="https://rhgproducts.com/blog/" TargetMode="External"/><Relationship Id="rId33" Type="http://schemas.openxmlformats.org/officeDocument/2006/relationships/hyperlink" Target="https://www.anchorcertification.com/" TargetMode="External"/><Relationship Id="rId38" Type="http://schemas.openxmlformats.org/officeDocument/2006/relationships/hyperlink" Target="https://www.stonemountainaccess.com/covid-19-essential-business-notice/" TargetMode="External"/><Relationship Id="rId46" Type="http://schemas.openxmlformats.org/officeDocument/2006/relationships/hyperlink" Target="https://expertsafetyservices.com/" TargetMode="External"/><Relationship Id="rId20" Type="http://schemas.openxmlformats.org/officeDocument/2006/relationships/hyperlink" Target="https://simpole.webs.com/" TargetMode="External"/><Relationship Id="rId41" Type="http://schemas.openxmlformats.org/officeDocument/2006/relationships/hyperlink" Target="https://www.awcmag.com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troitsponge.com/" TargetMode="External"/><Relationship Id="rId15" Type="http://schemas.openxmlformats.org/officeDocument/2006/relationships/hyperlink" Target="https://home.jracenstein.com/covid/" TargetMode="External"/><Relationship Id="rId23" Type="http://schemas.openxmlformats.org/officeDocument/2006/relationships/hyperlink" Target="https://www.titanlabs.net/" TargetMode="External"/><Relationship Id="rId28" Type="http://schemas.openxmlformats.org/officeDocument/2006/relationships/hyperlink" Target="http://windows101.com/shop/" TargetMode="External"/><Relationship Id="rId36" Type="http://schemas.openxmlformats.org/officeDocument/2006/relationships/hyperlink" Target="https://skygenie.us/" TargetMode="External"/><Relationship Id="rId49" Type="http://schemas.openxmlformats.org/officeDocument/2006/relationships/hyperlink" Target="https://www.housecallpro.com/coronavirus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Fall Protection &amp; Façade Access:</vt:lpstr>
      <vt:lpstr>        Additional Services: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Collum</dc:creator>
  <cp:lastModifiedBy>Paul Collum</cp:lastModifiedBy>
  <cp:revision>2</cp:revision>
  <dcterms:created xsi:type="dcterms:W3CDTF">2020-04-01T17:21:00Z</dcterms:created>
  <dcterms:modified xsi:type="dcterms:W3CDTF">2020-04-01T18:11:00Z</dcterms:modified>
</cp:coreProperties>
</file>